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3B" w:rsidRDefault="00CD103B" w:rsidP="001C6498">
      <w:pPr>
        <w:spacing w:after="0" w:line="240" w:lineRule="auto"/>
        <w:rPr>
          <w:rStyle w:val="skypec2ctextspan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5928"/>
      </w:tblGrid>
      <w:tr w:rsidR="005534C0" w:rsidTr="00F801B7">
        <w:trPr>
          <w:trHeight w:val="545"/>
          <w:jc w:val="center"/>
        </w:trPr>
        <w:tc>
          <w:tcPr>
            <w:tcW w:w="8100" w:type="dxa"/>
            <w:gridSpan w:val="2"/>
            <w:shd w:val="clear" w:color="auto" w:fill="DEEAF6" w:themeFill="accent1" w:themeFillTint="33"/>
            <w:vAlign w:val="center"/>
          </w:tcPr>
          <w:p w:rsidR="005534C0" w:rsidRPr="00942951" w:rsidRDefault="005534C0" w:rsidP="00F801B7">
            <w:pPr>
              <w:tabs>
                <w:tab w:val="left" w:pos="2853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42951">
              <w:rPr>
                <w:b/>
                <w:sz w:val="24"/>
                <w:szCs w:val="24"/>
              </w:rPr>
              <w:t xml:space="preserve">Formulář </w:t>
            </w:r>
            <w:r>
              <w:rPr>
                <w:b/>
                <w:sz w:val="24"/>
                <w:szCs w:val="24"/>
              </w:rPr>
              <w:t>povodňové prohlídky</w:t>
            </w:r>
          </w:p>
        </w:tc>
      </w:tr>
      <w:tr w:rsidR="005534C0" w:rsidTr="00F801B7">
        <w:trPr>
          <w:trHeight w:val="545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 xml:space="preserve">Obec/pozemek  </w:t>
            </w:r>
          </w:p>
        </w:tc>
        <w:tc>
          <w:tcPr>
            <w:tcW w:w="5928" w:type="dxa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34C0" w:rsidTr="00F801B7">
        <w:trPr>
          <w:trHeight w:val="545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 xml:space="preserve">Datum prohlídky </w:t>
            </w:r>
          </w:p>
        </w:tc>
        <w:tc>
          <w:tcPr>
            <w:tcW w:w="5928" w:type="dxa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34C0" w:rsidTr="001F32A2">
        <w:trPr>
          <w:trHeight w:val="1783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>Popis území</w:t>
            </w:r>
          </w:p>
        </w:tc>
        <w:tc>
          <w:tcPr>
            <w:tcW w:w="5928" w:type="dxa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42951">
              <w:rPr>
                <w:sz w:val="20"/>
                <w:szCs w:val="20"/>
              </w:rPr>
              <w:t>Popis území s potenciálem vzniku přívalové povodně</w:t>
            </w:r>
          </w:p>
        </w:tc>
        <w:bookmarkStart w:id="0" w:name="_GoBack"/>
        <w:bookmarkEnd w:id="0"/>
      </w:tr>
      <w:tr w:rsidR="005534C0" w:rsidTr="001F32A2">
        <w:trPr>
          <w:trHeight w:val="1270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>Umístění KB</w:t>
            </w:r>
          </w:p>
        </w:tc>
        <w:tc>
          <w:tcPr>
            <w:tcW w:w="5928" w:type="dxa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42951">
              <w:rPr>
                <w:sz w:val="20"/>
                <w:szCs w:val="20"/>
              </w:rPr>
              <w:t>Popsat umístění KB, jeho souřadnice</w:t>
            </w:r>
          </w:p>
        </w:tc>
      </w:tr>
      <w:tr w:rsidR="005534C0" w:rsidTr="001F32A2">
        <w:trPr>
          <w:trHeight w:val="1827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>Stav vodohospodářských objektů</w:t>
            </w:r>
          </w:p>
        </w:tc>
        <w:tc>
          <w:tcPr>
            <w:tcW w:w="5928" w:type="dxa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42951">
              <w:rPr>
                <w:sz w:val="20"/>
                <w:szCs w:val="20"/>
              </w:rPr>
              <w:t xml:space="preserve">Popis stavu vodohospodářských objektů </w:t>
            </w:r>
          </w:p>
          <w:p w:rsidR="005534C0" w:rsidRPr="00942951" w:rsidRDefault="005534C0" w:rsidP="00F801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42951">
              <w:rPr>
                <w:sz w:val="18"/>
                <w:szCs w:val="18"/>
              </w:rPr>
              <w:t>(propustky, příkopy atd.)</w:t>
            </w:r>
          </w:p>
        </w:tc>
      </w:tr>
      <w:tr w:rsidR="005534C0" w:rsidTr="001F32A2">
        <w:trPr>
          <w:trHeight w:val="1272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>Ohrožující pozemky</w:t>
            </w:r>
          </w:p>
        </w:tc>
        <w:tc>
          <w:tcPr>
            <w:tcW w:w="5928" w:type="dxa"/>
            <w:vAlign w:val="center"/>
          </w:tcPr>
          <w:p w:rsidR="005534C0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42951">
              <w:rPr>
                <w:sz w:val="20"/>
                <w:szCs w:val="20"/>
              </w:rPr>
              <w:t xml:space="preserve">Specifikace pozemků, které ohrožují nemovitý majetek </w:t>
            </w:r>
          </w:p>
          <w:p w:rsidR="005534C0" w:rsidRPr="00942951" w:rsidRDefault="005534C0" w:rsidP="00F801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42951">
              <w:rPr>
                <w:sz w:val="18"/>
                <w:szCs w:val="18"/>
              </w:rPr>
              <w:t>(půdní bloky dle LPIS, parcely KN)</w:t>
            </w:r>
          </w:p>
        </w:tc>
      </w:tr>
      <w:tr w:rsidR="005534C0" w:rsidTr="001F32A2">
        <w:trPr>
          <w:trHeight w:val="1248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>Ohrožující objekty</w:t>
            </w:r>
          </w:p>
        </w:tc>
        <w:tc>
          <w:tcPr>
            <w:tcW w:w="5928" w:type="dxa"/>
            <w:vAlign w:val="center"/>
          </w:tcPr>
          <w:p w:rsidR="005534C0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42951">
              <w:rPr>
                <w:sz w:val="20"/>
                <w:szCs w:val="20"/>
              </w:rPr>
              <w:t xml:space="preserve">Stav a zabezpečení ohrožujících objektů </w:t>
            </w:r>
          </w:p>
          <w:p w:rsidR="005534C0" w:rsidRPr="00942951" w:rsidRDefault="005534C0" w:rsidP="00F801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42951">
              <w:rPr>
                <w:sz w:val="18"/>
                <w:szCs w:val="18"/>
              </w:rPr>
              <w:t>(sklady nebezpečných látek, výrobní objekty nakládající s nebezpečnými látkami)</w:t>
            </w:r>
          </w:p>
        </w:tc>
      </w:tr>
      <w:tr w:rsidR="005534C0" w:rsidTr="001F32A2">
        <w:trPr>
          <w:trHeight w:val="1280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>Ohrožené nemovitosti</w:t>
            </w:r>
          </w:p>
        </w:tc>
        <w:tc>
          <w:tcPr>
            <w:tcW w:w="5928" w:type="dxa"/>
            <w:vAlign w:val="center"/>
          </w:tcPr>
          <w:p w:rsidR="005534C0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42951">
              <w:rPr>
                <w:sz w:val="20"/>
                <w:szCs w:val="20"/>
              </w:rPr>
              <w:t xml:space="preserve">Specifikace ohrožených nemovitostí </w:t>
            </w:r>
          </w:p>
          <w:p w:rsidR="005534C0" w:rsidRPr="00942951" w:rsidRDefault="005534C0" w:rsidP="00F801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42951">
              <w:rPr>
                <w:sz w:val="18"/>
                <w:szCs w:val="18"/>
              </w:rPr>
              <w:t>(stavby, komunikace atd.)</w:t>
            </w:r>
          </w:p>
        </w:tc>
      </w:tr>
      <w:tr w:rsidR="005534C0" w:rsidTr="001F32A2">
        <w:trPr>
          <w:trHeight w:val="1838"/>
          <w:jc w:val="center"/>
        </w:trPr>
        <w:tc>
          <w:tcPr>
            <w:tcW w:w="2172" w:type="dxa"/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>Foto - záznam problematického místa</w:t>
            </w:r>
          </w:p>
        </w:tc>
        <w:tc>
          <w:tcPr>
            <w:tcW w:w="5928" w:type="dxa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42951">
              <w:rPr>
                <w:sz w:val="20"/>
                <w:szCs w:val="20"/>
              </w:rPr>
              <w:t>otodokumentace s lokalizací a datem pořízení</w:t>
            </w:r>
          </w:p>
        </w:tc>
      </w:tr>
      <w:tr w:rsidR="005534C0" w:rsidTr="00F801B7">
        <w:trPr>
          <w:trHeight w:val="585"/>
          <w:jc w:val="center"/>
        </w:trPr>
        <w:tc>
          <w:tcPr>
            <w:tcW w:w="217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42951">
              <w:rPr>
                <w:b/>
                <w:sz w:val="20"/>
                <w:szCs w:val="20"/>
              </w:rPr>
              <w:t>Pozn.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42951">
              <w:rPr>
                <w:sz w:val="20"/>
                <w:szCs w:val="20"/>
              </w:rPr>
              <w:t>Ostatní zjištěné skutečnosti</w:t>
            </w:r>
          </w:p>
        </w:tc>
      </w:tr>
      <w:tr w:rsidR="005534C0" w:rsidTr="00F801B7">
        <w:trPr>
          <w:trHeight w:val="585"/>
          <w:jc w:val="center"/>
        </w:trPr>
        <w:tc>
          <w:tcPr>
            <w:tcW w:w="217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Prohlídku provedl 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vAlign w:val="center"/>
          </w:tcPr>
          <w:p w:rsidR="005534C0" w:rsidRPr="00942951" w:rsidRDefault="005534C0" w:rsidP="00F801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D103B" w:rsidRDefault="00CD103B" w:rsidP="001C6498">
      <w:pPr>
        <w:spacing w:after="0" w:line="240" w:lineRule="auto"/>
        <w:rPr>
          <w:rStyle w:val="skypec2ctextspan"/>
          <w:sz w:val="20"/>
          <w:szCs w:val="20"/>
        </w:rPr>
      </w:pPr>
    </w:p>
    <w:sectPr w:rsidR="00CD10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AB" w:rsidRDefault="00DA4FAB" w:rsidP="00D83CD7">
      <w:pPr>
        <w:spacing w:after="0" w:line="240" w:lineRule="auto"/>
      </w:pPr>
      <w:r>
        <w:separator/>
      </w:r>
    </w:p>
  </w:endnote>
  <w:endnote w:type="continuationSeparator" w:id="0">
    <w:p w:rsidR="00DA4FAB" w:rsidRDefault="00DA4FAB" w:rsidP="00D8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D7" w:rsidRDefault="00D83CD7">
    <w:pPr>
      <w:pStyle w:val="Zpat"/>
      <w:jc w:val="center"/>
    </w:pPr>
  </w:p>
  <w:p w:rsidR="00D83CD7" w:rsidRDefault="00D83CD7" w:rsidP="00D83CD7">
    <w:pPr>
      <w:pStyle w:val="Zpat"/>
      <w:tabs>
        <w:tab w:val="clear" w:pos="4536"/>
        <w:tab w:val="clear" w:pos="9072"/>
        <w:tab w:val="left" w:pos="5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AB" w:rsidRDefault="00DA4FAB" w:rsidP="00D83CD7">
      <w:pPr>
        <w:spacing w:after="0" w:line="240" w:lineRule="auto"/>
      </w:pPr>
      <w:r>
        <w:separator/>
      </w:r>
    </w:p>
  </w:footnote>
  <w:footnote w:type="continuationSeparator" w:id="0">
    <w:p w:rsidR="00DA4FAB" w:rsidRDefault="00DA4FAB" w:rsidP="00D83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375"/>
    <w:multiLevelType w:val="hybridMultilevel"/>
    <w:tmpl w:val="D9204A78"/>
    <w:lvl w:ilvl="0" w:tplc="D100A296">
      <w:start w:val="1"/>
      <w:numFmt w:val="bullet"/>
      <w:lvlText w:val="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2B56F4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">
    <w:nsid w:val="1680737A"/>
    <w:multiLevelType w:val="hybridMultilevel"/>
    <w:tmpl w:val="C1F094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727296"/>
    <w:multiLevelType w:val="hybridMultilevel"/>
    <w:tmpl w:val="6F604FD2"/>
    <w:lvl w:ilvl="0" w:tplc="8678334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C6BBE"/>
    <w:multiLevelType w:val="hybridMultilevel"/>
    <w:tmpl w:val="476ED8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A14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FC58EE"/>
    <w:multiLevelType w:val="hybridMultilevel"/>
    <w:tmpl w:val="6E52DAC0"/>
    <w:lvl w:ilvl="0" w:tplc="721E5C2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F0310"/>
    <w:multiLevelType w:val="hybridMultilevel"/>
    <w:tmpl w:val="589A9C64"/>
    <w:lvl w:ilvl="0" w:tplc="C7DCF846">
      <w:start w:val="1"/>
      <w:numFmt w:val="upp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9E2D08"/>
    <w:multiLevelType w:val="multilevel"/>
    <w:tmpl w:val="E71234D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>
    <w:nsid w:val="5ECD1710"/>
    <w:multiLevelType w:val="hybridMultilevel"/>
    <w:tmpl w:val="051C3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755DA"/>
    <w:multiLevelType w:val="hybridMultilevel"/>
    <w:tmpl w:val="8FFC5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55493"/>
    <w:multiLevelType w:val="hybridMultilevel"/>
    <w:tmpl w:val="EFBE0C30"/>
    <w:lvl w:ilvl="0" w:tplc="10F4B0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833C0B" w:themeColor="accent2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F165D"/>
    <w:multiLevelType w:val="hybridMultilevel"/>
    <w:tmpl w:val="6B7E2EFA"/>
    <w:lvl w:ilvl="0" w:tplc="9ACAB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4F7F3F"/>
    <w:multiLevelType w:val="hybridMultilevel"/>
    <w:tmpl w:val="58E6CC0E"/>
    <w:lvl w:ilvl="0" w:tplc="721E5C22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40158D"/>
    <w:multiLevelType w:val="hybridMultilevel"/>
    <w:tmpl w:val="D45A3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73237"/>
    <w:multiLevelType w:val="hybridMultilevel"/>
    <w:tmpl w:val="29006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8"/>
  </w:num>
  <w:num w:numId="11">
    <w:abstractNumId w:val="8"/>
  </w:num>
  <w:num w:numId="12">
    <w:abstractNumId w:val="13"/>
  </w:num>
  <w:num w:numId="13">
    <w:abstractNumId w:val="8"/>
  </w:num>
  <w:num w:numId="14">
    <w:abstractNumId w:val="4"/>
  </w:num>
  <w:num w:numId="15">
    <w:abstractNumId w:val="7"/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1F"/>
    <w:rsid w:val="00002545"/>
    <w:rsid w:val="00031462"/>
    <w:rsid w:val="00040155"/>
    <w:rsid w:val="000426C7"/>
    <w:rsid w:val="00043A63"/>
    <w:rsid w:val="00052486"/>
    <w:rsid w:val="00057174"/>
    <w:rsid w:val="00065113"/>
    <w:rsid w:val="00097F3E"/>
    <w:rsid w:val="000A2F1A"/>
    <w:rsid w:val="000B63B9"/>
    <w:rsid w:val="000C72B8"/>
    <w:rsid w:val="000E073D"/>
    <w:rsid w:val="000F0203"/>
    <w:rsid w:val="000F0CD4"/>
    <w:rsid w:val="000F3C54"/>
    <w:rsid w:val="00112F6F"/>
    <w:rsid w:val="001146AF"/>
    <w:rsid w:val="00121B4C"/>
    <w:rsid w:val="00126928"/>
    <w:rsid w:val="00133868"/>
    <w:rsid w:val="00136D69"/>
    <w:rsid w:val="00153A5C"/>
    <w:rsid w:val="0015620B"/>
    <w:rsid w:val="001710E4"/>
    <w:rsid w:val="001805AF"/>
    <w:rsid w:val="00184B99"/>
    <w:rsid w:val="00185F49"/>
    <w:rsid w:val="00193442"/>
    <w:rsid w:val="001A4E09"/>
    <w:rsid w:val="001B00EF"/>
    <w:rsid w:val="001C6498"/>
    <w:rsid w:val="001D177E"/>
    <w:rsid w:val="001D6ADE"/>
    <w:rsid w:val="001F32A2"/>
    <w:rsid w:val="00200778"/>
    <w:rsid w:val="00242BCE"/>
    <w:rsid w:val="002440E8"/>
    <w:rsid w:val="00260A18"/>
    <w:rsid w:val="00262F9B"/>
    <w:rsid w:val="00263396"/>
    <w:rsid w:val="002655B2"/>
    <w:rsid w:val="0026576B"/>
    <w:rsid w:val="00271EB0"/>
    <w:rsid w:val="002A720A"/>
    <w:rsid w:val="002B71C4"/>
    <w:rsid w:val="002D1A87"/>
    <w:rsid w:val="002F5B3F"/>
    <w:rsid w:val="00300ADF"/>
    <w:rsid w:val="0030218F"/>
    <w:rsid w:val="003058A6"/>
    <w:rsid w:val="00307FF4"/>
    <w:rsid w:val="003177A5"/>
    <w:rsid w:val="003265C2"/>
    <w:rsid w:val="00337067"/>
    <w:rsid w:val="0034254F"/>
    <w:rsid w:val="00390908"/>
    <w:rsid w:val="0039409D"/>
    <w:rsid w:val="003B5011"/>
    <w:rsid w:val="003E55F9"/>
    <w:rsid w:val="003F5929"/>
    <w:rsid w:val="00434787"/>
    <w:rsid w:val="0044093D"/>
    <w:rsid w:val="00441714"/>
    <w:rsid w:val="004472F9"/>
    <w:rsid w:val="00453A9C"/>
    <w:rsid w:val="00462067"/>
    <w:rsid w:val="0046341D"/>
    <w:rsid w:val="00471393"/>
    <w:rsid w:val="00487E49"/>
    <w:rsid w:val="00497488"/>
    <w:rsid w:val="004C33FB"/>
    <w:rsid w:val="004C7F62"/>
    <w:rsid w:val="004D3333"/>
    <w:rsid w:val="004D682E"/>
    <w:rsid w:val="004F7917"/>
    <w:rsid w:val="004F7CE7"/>
    <w:rsid w:val="005302E7"/>
    <w:rsid w:val="005352E4"/>
    <w:rsid w:val="005417C4"/>
    <w:rsid w:val="005534C0"/>
    <w:rsid w:val="0056799E"/>
    <w:rsid w:val="00570218"/>
    <w:rsid w:val="00574C56"/>
    <w:rsid w:val="00577F44"/>
    <w:rsid w:val="005A3F28"/>
    <w:rsid w:val="005A4824"/>
    <w:rsid w:val="005B03D7"/>
    <w:rsid w:val="005B4A90"/>
    <w:rsid w:val="005C6E73"/>
    <w:rsid w:val="005E1F0A"/>
    <w:rsid w:val="005E42D6"/>
    <w:rsid w:val="005E4482"/>
    <w:rsid w:val="005E5334"/>
    <w:rsid w:val="005F391B"/>
    <w:rsid w:val="00610994"/>
    <w:rsid w:val="00621F4C"/>
    <w:rsid w:val="006323EA"/>
    <w:rsid w:val="006516BF"/>
    <w:rsid w:val="00653FA9"/>
    <w:rsid w:val="0065658C"/>
    <w:rsid w:val="00665EEF"/>
    <w:rsid w:val="006752F7"/>
    <w:rsid w:val="006757A4"/>
    <w:rsid w:val="00683806"/>
    <w:rsid w:val="00687643"/>
    <w:rsid w:val="0069053A"/>
    <w:rsid w:val="006A43F5"/>
    <w:rsid w:val="006C7A93"/>
    <w:rsid w:val="006E2F4E"/>
    <w:rsid w:val="007007D5"/>
    <w:rsid w:val="007232AD"/>
    <w:rsid w:val="00725E4E"/>
    <w:rsid w:val="00733F1E"/>
    <w:rsid w:val="0073462E"/>
    <w:rsid w:val="00736B8C"/>
    <w:rsid w:val="00737F3E"/>
    <w:rsid w:val="00740CBE"/>
    <w:rsid w:val="0074343B"/>
    <w:rsid w:val="007501AC"/>
    <w:rsid w:val="0075021D"/>
    <w:rsid w:val="00755BF1"/>
    <w:rsid w:val="007609EB"/>
    <w:rsid w:val="00776124"/>
    <w:rsid w:val="00791354"/>
    <w:rsid w:val="007C477D"/>
    <w:rsid w:val="007E277B"/>
    <w:rsid w:val="007F3CA4"/>
    <w:rsid w:val="00817D8E"/>
    <w:rsid w:val="00822E33"/>
    <w:rsid w:val="00836890"/>
    <w:rsid w:val="008434DF"/>
    <w:rsid w:val="0085752A"/>
    <w:rsid w:val="008639D4"/>
    <w:rsid w:val="00873991"/>
    <w:rsid w:val="00881EAB"/>
    <w:rsid w:val="00883213"/>
    <w:rsid w:val="008845D8"/>
    <w:rsid w:val="008848CE"/>
    <w:rsid w:val="00891A8F"/>
    <w:rsid w:val="008A73FA"/>
    <w:rsid w:val="008B1693"/>
    <w:rsid w:val="008B4774"/>
    <w:rsid w:val="008B5D95"/>
    <w:rsid w:val="008D2246"/>
    <w:rsid w:val="008E00B9"/>
    <w:rsid w:val="008E3112"/>
    <w:rsid w:val="008F4A1D"/>
    <w:rsid w:val="008F5CD4"/>
    <w:rsid w:val="008F6F7D"/>
    <w:rsid w:val="00901AE1"/>
    <w:rsid w:val="00922E96"/>
    <w:rsid w:val="00942860"/>
    <w:rsid w:val="00942951"/>
    <w:rsid w:val="009562AC"/>
    <w:rsid w:val="00966C57"/>
    <w:rsid w:val="009679BA"/>
    <w:rsid w:val="00967A60"/>
    <w:rsid w:val="009A5CFB"/>
    <w:rsid w:val="009A6F75"/>
    <w:rsid w:val="009C2242"/>
    <w:rsid w:val="009D192B"/>
    <w:rsid w:val="009D2A50"/>
    <w:rsid w:val="009F35DE"/>
    <w:rsid w:val="009F56F3"/>
    <w:rsid w:val="009F7210"/>
    <w:rsid w:val="00A00E8F"/>
    <w:rsid w:val="00A34134"/>
    <w:rsid w:val="00A35C8A"/>
    <w:rsid w:val="00A44746"/>
    <w:rsid w:val="00A479E4"/>
    <w:rsid w:val="00A54F65"/>
    <w:rsid w:val="00A67DF3"/>
    <w:rsid w:val="00A72D57"/>
    <w:rsid w:val="00A81B23"/>
    <w:rsid w:val="00AC1AE8"/>
    <w:rsid w:val="00AD5AB4"/>
    <w:rsid w:val="00AF395F"/>
    <w:rsid w:val="00B032F3"/>
    <w:rsid w:val="00B27ABD"/>
    <w:rsid w:val="00B46E05"/>
    <w:rsid w:val="00B47BDE"/>
    <w:rsid w:val="00B55622"/>
    <w:rsid w:val="00B61837"/>
    <w:rsid w:val="00B92D6D"/>
    <w:rsid w:val="00B9411D"/>
    <w:rsid w:val="00B9506A"/>
    <w:rsid w:val="00BA3EA8"/>
    <w:rsid w:val="00BA6EBC"/>
    <w:rsid w:val="00BC7260"/>
    <w:rsid w:val="00BD248B"/>
    <w:rsid w:val="00BD4527"/>
    <w:rsid w:val="00BF2672"/>
    <w:rsid w:val="00C06689"/>
    <w:rsid w:val="00C1024E"/>
    <w:rsid w:val="00C34CF0"/>
    <w:rsid w:val="00C400EE"/>
    <w:rsid w:val="00C51A5A"/>
    <w:rsid w:val="00C533B0"/>
    <w:rsid w:val="00C61D02"/>
    <w:rsid w:val="00C64F1F"/>
    <w:rsid w:val="00C7171F"/>
    <w:rsid w:val="00C777FC"/>
    <w:rsid w:val="00C80CC0"/>
    <w:rsid w:val="00C83D7D"/>
    <w:rsid w:val="00C9147C"/>
    <w:rsid w:val="00C91D4C"/>
    <w:rsid w:val="00CA3B5D"/>
    <w:rsid w:val="00CA6197"/>
    <w:rsid w:val="00CB0F66"/>
    <w:rsid w:val="00CC5E4D"/>
    <w:rsid w:val="00CD103B"/>
    <w:rsid w:val="00CD2847"/>
    <w:rsid w:val="00CD3487"/>
    <w:rsid w:val="00CE0702"/>
    <w:rsid w:val="00CE597C"/>
    <w:rsid w:val="00CF20D6"/>
    <w:rsid w:val="00CF339E"/>
    <w:rsid w:val="00D0516C"/>
    <w:rsid w:val="00D06ED0"/>
    <w:rsid w:val="00D16F91"/>
    <w:rsid w:val="00D504AF"/>
    <w:rsid w:val="00D83CD7"/>
    <w:rsid w:val="00DA2B57"/>
    <w:rsid w:val="00DA4FAB"/>
    <w:rsid w:val="00DB1BD5"/>
    <w:rsid w:val="00DD159A"/>
    <w:rsid w:val="00DD40F2"/>
    <w:rsid w:val="00DF1F55"/>
    <w:rsid w:val="00DF4458"/>
    <w:rsid w:val="00E06CCF"/>
    <w:rsid w:val="00E23B2A"/>
    <w:rsid w:val="00E25F12"/>
    <w:rsid w:val="00E27573"/>
    <w:rsid w:val="00E70B1D"/>
    <w:rsid w:val="00E70C7F"/>
    <w:rsid w:val="00E87D0D"/>
    <w:rsid w:val="00EA3190"/>
    <w:rsid w:val="00EA4670"/>
    <w:rsid w:val="00EB5559"/>
    <w:rsid w:val="00ED1FAC"/>
    <w:rsid w:val="00EF73ED"/>
    <w:rsid w:val="00F308EA"/>
    <w:rsid w:val="00F35846"/>
    <w:rsid w:val="00F450F2"/>
    <w:rsid w:val="00F72486"/>
    <w:rsid w:val="00FB0262"/>
    <w:rsid w:val="00FC485F"/>
    <w:rsid w:val="00FD3891"/>
    <w:rsid w:val="00FD40F6"/>
    <w:rsid w:val="00FD6723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113"/>
    <w:pPr>
      <w:spacing w:line="36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6C7A93"/>
    <w:pPr>
      <w:keepNext/>
      <w:keepLines/>
      <w:numPr>
        <w:numId w:val="10"/>
      </w:numPr>
      <w:spacing w:before="240" w:after="240"/>
      <w:outlineLvl w:val="0"/>
    </w:pPr>
    <w:rPr>
      <w:rFonts w:eastAsiaTheme="majorEastAsia" w:cstheme="majorBidi"/>
      <w:b/>
      <w:spacing w:val="2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692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3B2A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3B2A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3B2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3B2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3B2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3B2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3B2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0ADF"/>
    <w:pPr>
      <w:tabs>
        <w:tab w:val="center" w:pos="4536"/>
        <w:tab w:val="right" w:pos="9072"/>
      </w:tabs>
      <w:spacing w:after="0"/>
    </w:pPr>
    <w:rPr>
      <w:rFonts w:eastAsia="Times New Roman" w:cs="Times New Roman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00ADF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6C7A93"/>
    <w:rPr>
      <w:rFonts w:ascii="Arial" w:eastAsiaTheme="majorEastAsia" w:hAnsi="Arial" w:cstheme="majorBidi"/>
      <w:b/>
      <w:spacing w:val="2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26928"/>
    <w:rPr>
      <w:rFonts w:ascii="Times New Roman" w:eastAsiaTheme="majorEastAsia" w:hAnsi="Times New Roman" w:cstheme="majorBidi"/>
      <w:b/>
      <w:sz w:val="24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2B71C4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pacing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B71C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B71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248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8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3CD7"/>
    <w:rPr>
      <w:rFonts w:ascii="Times New Roman" w:hAnsi="Times New Roman"/>
      <w:sz w:val="24"/>
    </w:rPr>
  </w:style>
  <w:style w:type="paragraph" w:styleId="Bezmezer">
    <w:name w:val="No Spacing"/>
    <w:link w:val="BezmezerChar"/>
    <w:uiPriority w:val="1"/>
    <w:qFormat/>
    <w:rsid w:val="008E00B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1B00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AC1AE8"/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C7171F"/>
    <w:pPr>
      <w:spacing w:after="100"/>
      <w:ind w:left="24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23B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3B2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3B2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3B2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3B2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3B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3B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unhideWhenUsed/>
    <w:rsid w:val="00C066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4A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4A1D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4A1D"/>
    <w:rPr>
      <w:vertAlign w:val="superscript"/>
    </w:rPr>
  </w:style>
  <w:style w:type="character" w:customStyle="1" w:styleId="skypec2ctextspan">
    <w:name w:val="skype_c2c_text_span"/>
    <w:basedOn w:val="Standardnpsmoodstavce"/>
    <w:rsid w:val="005352E4"/>
  </w:style>
  <w:style w:type="character" w:styleId="Sledovanodkaz">
    <w:name w:val="FollowedHyperlink"/>
    <w:basedOn w:val="Standardnpsmoodstavce"/>
    <w:uiPriority w:val="99"/>
    <w:semiHidden/>
    <w:unhideWhenUsed/>
    <w:rsid w:val="00B032F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7A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757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7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7A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7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7A4"/>
    <w:rPr>
      <w:rFonts w:ascii="Arial" w:hAnsi="Arial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48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113"/>
    <w:pPr>
      <w:spacing w:line="36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6C7A93"/>
    <w:pPr>
      <w:keepNext/>
      <w:keepLines/>
      <w:numPr>
        <w:numId w:val="10"/>
      </w:numPr>
      <w:spacing w:before="240" w:after="240"/>
      <w:outlineLvl w:val="0"/>
    </w:pPr>
    <w:rPr>
      <w:rFonts w:eastAsiaTheme="majorEastAsia" w:cstheme="majorBidi"/>
      <w:b/>
      <w:spacing w:val="2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692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3B2A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3B2A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3B2A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3B2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3B2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3B2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3B2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0ADF"/>
    <w:pPr>
      <w:tabs>
        <w:tab w:val="center" w:pos="4536"/>
        <w:tab w:val="right" w:pos="9072"/>
      </w:tabs>
      <w:spacing w:after="0"/>
    </w:pPr>
    <w:rPr>
      <w:rFonts w:eastAsia="Times New Roman" w:cs="Times New Roman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00ADF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6C7A93"/>
    <w:rPr>
      <w:rFonts w:ascii="Arial" w:eastAsiaTheme="majorEastAsia" w:hAnsi="Arial" w:cstheme="majorBidi"/>
      <w:b/>
      <w:spacing w:val="2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26928"/>
    <w:rPr>
      <w:rFonts w:ascii="Times New Roman" w:eastAsiaTheme="majorEastAsia" w:hAnsi="Times New Roman" w:cstheme="majorBidi"/>
      <w:b/>
      <w:sz w:val="24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2B71C4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pacing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B71C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B71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248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8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3CD7"/>
    <w:rPr>
      <w:rFonts w:ascii="Times New Roman" w:hAnsi="Times New Roman"/>
      <w:sz w:val="24"/>
    </w:rPr>
  </w:style>
  <w:style w:type="paragraph" w:styleId="Bezmezer">
    <w:name w:val="No Spacing"/>
    <w:link w:val="BezmezerChar"/>
    <w:uiPriority w:val="1"/>
    <w:qFormat/>
    <w:rsid w:val="008E00B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1B00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AC1AE8"/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C7171F"/>
    <w:pPr>
      <w:spacing w:after="100"/>
      <w:ind w:left="24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23B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3B2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3B2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3B2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3B2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3B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3B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unhideWhenUsed/>
    <w:rsid w:val="00C066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4A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4A1D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4A1D"/>
    <w:rPr>
      <w:vertAlign w:val="superscript"/>
    </w:rPr>
  </w:style>
  <w:style w:type="character" w:customStyle="1" w:styleId="skypec2ctextspan">
    <w:name w:val="skype_c2c_text_span"/>
    <w:basedOn w:val="Standardnpsmoodstavce"/>
    <w:rsid w:val="005352E4"/>
  </w:style>
  <w:style w:type="character" w:styleId="Sledovanodkaz">
    <w:name w:val="FollowedHyperlink"/>
    <w:basedOn w:val="Standardnpsmoodstavce"/>
    <w:uiPriority w:val="99"/>
    <w:semiHidden/>
    <w:unhideWhenUsed/>
    <w:rsid w:val="00B032F3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7A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757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7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7A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7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7A4"/>
    <w:rPr>
      <w:rFonts w:ascii="Arial" w:hAnsi="Arial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48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AD48-50DB-46ED-9CB1-EA09915A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Prevence obcí před  přívalovými povodněmi</vt:lpstr>
    </vt:vector>
  </TitlesOfParts>
  <Company>MMR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Prevence obcí před  přívalovými povodněmi</dc:title>
  <dc:subject>Příručka pro starosty obcí</dc:subject>
  <dc:creator>listopad 2016</dc:creator>
  <cp:lastModifiedBy>uzivatel</cp:lastModifiedBy>
  <cp:revision>28</cp:revision>
  <cp:lastPrinted>2017-06-27T09:17:00Z</cp:lastPrinted>
  <dcterms:created xsi:type="dcterms:W3CDTF">2017-06-20T11:25:00Z</dcterms:created>
  <dcterms:modified xsi:type="dcterms:W3CDTF">2017-06-27T09:32:00Z</dcterms:modified>
</cp:coreProperties>
</file>